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2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2127"/>
        <w:gridCol w:w="1539"/>
        <w:gridCol w:w="2370"/>
        <w:gridCol w:w="1599"/>
        <w:gridCol w:w="2259"/>
        <w:gridCol w:w="2268"/>
        <w:gridCol w:w="1491"/>
      </w:tblGrid>
      <w:tr w:rsidR="00973435" w:rsidRPr="00863EFC" w:rsidTr="008642B5">
        <w:trPr>
          <w:trHeight w:val="5243"/>
        </w:trPr>
        <w:tc>
          <w:tcPr>
            <w:tcW w:w="15921" w:type="dxa"/>
            <w:gridSpan w:val="9"/>
          </w:tcPr>
          <w:p w:rsidR="00973435" w:rsidRPr="00973435" w:rsidRDefault="00973435" w:rsidP="00973435">
            <w:pPr>
              <w:ind w:firstLine="709"/>
              <w:jc w:val="center"/>
              <w:rPr>
                <w:b/>
                <w:sz w:val="18"/>
                <w:szCs w:val="18"/>
              </w:rPr>
            </w:pPr>
            <w:r w:rsidRPr="00973435">
              <w:rPr>
                <w:b/>
                <w:sz w:val="18"/>
                <w:szCs w:val="18"/>
              </w:rPr>
              <w:t>ИЗВЕЩЕНИЕ</w:t>
            </w:r>
          </w:p>
          <w:p w:rsidR="00973435" w:rsidRPr="00973435" w:rsidRDefault="00973435" w:rsidP="00973435">
            <w:pPr>
              <w:ind w:firstLine="709"/>
              <w:jc w:val="center"/>
              <w:rPr>
                <w:b/>
                <w:sz w:val="18"/>
                <w:szCs w:val="18"/>
              </w:rPr>
            </w:pPr>
            <w:r w:rsidRPr="00973435">
              <w:rPr>
                <w:b/>
                <w:sz w:val="18"/>
                <w:szCs w:val="18"/>
              </w:rPr>
              <w:t xml:space="preserve"> о наличии оснований для признания жилых домов </w:t>
            </w:r>
            <w:proofErr w:type="gramStart"/>
            <w:r w:rsidRPr="00973435">
              <w:rPr>
                <w:b/>
                <w:sz w:val="18"/>
                <w:szCs w:val="18"/>
              </w:rPr>
              <w:t>пустующими</w:t>
            </w:r>
            <w:proofErr w:type="gramEnd"/>
            <w:r w:rsidRPr="00973435">
              <w:rPr>
                <w:b/>
                <w:sz w:val="18"/>
                <w:szCs w:val="18"/>
              </w:rPr>
              <w:t xml:space="preserve"> и поиске их правообладателей</w:t>
            </w:r>
          </w:p>
          <w:p w:rsidR="00973435" w:rsidRPr="00973435" w:rsidRDefault="00973435" w:rsidP="00973435">
            <w:pPr>
              <w:spacing w:line="240" w:lineRule="exact"/>
              <w:ind w:left="175" w:right="89" w:firstLine="568"/>
              <w:rPr>
                <w:b/>
                <w:sz w:val="18"/>
                <w:szCs w:val="18"/>
              </w:rPr>
            </w:pPr>
            <w:r w:rsidRPr="00973435">
              <w:rPr>
                <w:b/>
                <w:sz w:val="18"/>
                <w:szCs w:val="18"/>
              </w:rPr>
              <w:t xml:space="preserve">Уважаемые граждане! </w:t>
            </w:r>
          </w:p>
          <w:p w:rsidR="00973435" w:rsidRPr="00973435" w:rsidRDefault="00973435" w:rsidP="00973435">
            <w:pPr>
              <w:spacing w:line="240" w:lineRule="exact"/>
              <w:ind w:left="175" w:right="89" w:firstLine="568"/>
              <w:jc w:val="both"/>
              <w:rPr>
                <w:sz w:val="18"/>
                <w:szCs w:val="18"/>
              </w:rPr>
            </w:pPr>
            <w:proofErr w:type="gramStart"/>
            <w:r w:rsidRPr="00973435">
              <w:rPr>
                <w:sz w:val="18"/>
                <w:szCs w:val="18"/>
              </w:rPr>
              <w:t>Комиссия по обследованию состояния жилых домов, в рамках реализации Указа Президента Республики Беларусь от 24 марта 2021 года №</w:t>
            </w:r>
            <w:r w:rsidR="004B5B28">
              <w:rPr>
                <w:sz w:val="18"/>
                <w:szCs w:val="18"/>
              </w:rPr>
              <w:t xml:space="preserve"> </w:t>
            </w:r>
            <w:r w:rsidRPr="00973435">
              <w:rPr>
                <w:sz w:val="18"/>
                <w:szCs w:val="18"/>
              </w:rPr>
              <w:t>116 «Об отчуждении жилых домов в сельской местности и совершенствовании работы с пустующими домами» ставит в известность о наличии оснований для признания жилых домов, расположенных по ниже указанным адресам, пустующими и осуществляет поиск их правообладателей.</w:t>
            </w:r>
            <w:proofErr w:type="gramEnd"/>
            <w:r w:rsidRPr="00973435">
              <w:rPr>
                <w:sz w:val="18"/>
                <w:szCs w:val="18"/>
              </w:rPr>
              <w:t xml:space="preserve"> Всем заинтересованным лицам, а также располагающим сведениями о правообладателях жилых домов,</w:t>
            </w:r>
            <w:r w:rsidRPr="00973435">
              <w:rPr>
                <w:b/>
                <w:sz w:val="18"/>
                <w:szCs w:val="18"/>
              </w:rPr>
              <w:t xml:space="preserve"> в течение двух месяцев с момента опубликования извещения </w:t>
            </w:r>
            <w:r w:rsidRPr="00973435">
              <w:rPr>
                <w:sz w:val="18"/>
                <w:szCs w:val="18"/>
              </w:rPr>
              <w:t>об установлении жилых домов, соответствующих критериям пустующих,</w:t>
            </w:r>
            <w:r w:rsidRPr="00973435">
              <w:rPr>
                <w:b/>
                <w:sz w:val="18"/>
                <w:szCs w:val="18"/>
              </w:rPr>
              <w:t xml:space="preserve"> необходимо обратиться в администрацию Ленинского района г. Бобруйска лично или направить уведомление по почте заказным почтовым отправлением (213826, г. Бобруйск, ул. Советская, 78), либо нарочным (курьером), либо по электронной почте (gkh@bobrlen.gov.by) или факсимильной связи (тел. 80225 720591) </w:t>
            </w:r>
            <w:r w:rsidRPr="00973435">
              <w:rPr>
                <w:sz w:val="18"/>
                <w:szCs w:val="18"/>
              </w:rPr>
              <w:t xml:space="preserve">с приложением копии документа, удостоверяющего личность лица, которое представляет </w:t>
            </w:r>
            <w:r w:rsidRPr="00973435">
              <w:rPr>
                <w:b/>
                <w:sz w:val="18"/>
                <w:szCs w:val="18"/>
              </w:rPr>
              <w:t>уведомление о намерении использовать жилой дом для проживания</w:t>
            </w:r>
            <w:r w:rsidRPr="00973435">
              <w:rPr>
                <w:sz w:val="18"/>
                <w:szCs w:val="18"/>
              </w:rPr>
              <w:t xml:space="preserve"> (копии свидетельства о государственной регистрации – для юридического лица), а при представлении уведомления представителем этого лица – дополнительно копии документа, удостоверяющего личность представителя, и документа, подтверждающего его полномочия, а также </w:t>
            </w:r>
            <w:r w:rsidRPr="00973435">
              <w:rPr>
                <w:b/>
                <w:sz w:val="18"/>
                <w:szCs w:val="18"/>
              </w:rPr>
              <w:t>принять в течение одного года меры</w:t>
            </w:r>
            <w:r w:rsidRPr="00973435">
              <w:rPr>
                <w:sz w:val="18"/>
                <w:szCs w:val="18"/>
              </w:rPr>
              <w:t xml:space="preserve"> </w:t>
            </w:r>
            <w:r w:rsidRPr="00973435">
              <w:rPr>
                <w:b/>
                <w:sz w:val="18"/>
                <w:szCs w:val="18"/>
              </w:rPr>
              <w:t>по приведению жилого дома и земельного участка, на котором он расположен, в состояние, пригодное для использования их по назначению (целевому назначению), в том числе путем осуществления реконструкции либо капитального ремонта жилого дома,</w:t>
            </w:r>
            <w:r w:rsidRPr="00973435">
              <w:rPr>
                <w:sz w:val="18"/>
                <w:szCs w:val="18"/>
              </w:rPr>
              <w:t xml:space="preserve"> К уведомлению прилагаются также копии документа, подтверждающего принадлежность жилого дома на праве собственности либо ином законном основании, а наследниками, принявшими наследство, но не оформившими права на жилой дом, – копии документов, подтверждающих принятие наследства, в том числе и  в случае, если наследство принято фактически. </w:t>
            </w:r>
          </w:p>
          <w:p w:rsidR="00973435" w:rsidRPr="00973435" w:rsidRDefault="00973435" w:rsidP="00973435">
            <w:pPr>
              <w:spacing w:line="240" w:lineRule="exact"/>
              <w:ind w:left="175" w:right="89" w:firstLine="568"/>
              <w:jc w:val="both"/>
              <w:rPr>
                <w:sz w:val="18"/>
                <w:szCs w:val="18"/>
              </w:rPr>
            </w:pPr>
            <w:r w:rsidRPr="00973435">
              <w:rPr>
                <w:b/>
                <w:sz w:val="18"/>
                <w:szCs w:val="18"/>
              </w:rPr>
              <w:t xml:space="preserve">Непредставление собственником уведомления, а также непринятие указанных в извещении мер в установленный в нем срок являются отказом от права собственности на жилой дом, </w:t>
            </w:r>
            <w:r w:rsidRPr="00973435">
              <w:rPr>
                <w:sz w:val="18"/>
                <w:szCs w:val="18"/>
              </w:rPr>
              <w:t>за исключением случаев, когда уведомление представлено иными правообладателями (их представителями).</w:t>
            </w:r>
          </w:p>
          <w:p w:rsidR="00973435" w:rsidRPr="00973435" w:rsidRDefault="00973435" w:rsidP="00973435">
            <w:pPr>
              <w:spacing w:line="240" w:lineRule="exact"/>
              <w:ind w:left="175" w:right="89" w:firstLine="568"/>
              <w:jc w:val="both"/>
              <w:rPr>
                <w:sz w:val="18"/>
                <w:szCs w:val="18"/>
              </w:rPr>
            </w:pPr>
            <w:r w:rsidRPr="00973435">
              <w:rPr>
                <w:sz w:val="18"/>
                <w:szCs w:val="18"/>
              </w:rPr>
              <w:t xml:space="preserve">В случае непредставления </w:t>
            </w:r>
            <w:r w:rsidRPr="00973435">
              <w:rPr>
                <w:b/>
                <w:sz w:val="18"/>
                <w:szCs w:val="18"/>
              </w:rPr>
              <w:t>в течение двух месяцев</w:t>
            </w:r>
            <w:r w:rsidRPr="00973435">
              <w:rPr>
                <w:sz w:val="18"/>
                <w:szCs w:val="18"/>
              </w:rPr>
              <w:t xml:space="preserve"> </w:t>
            </w:r>
            <w:r w:rsidRPr="00973435">
              <w:rPr>
                <w:b/>
                <w:sz w:val="18"/>
                <w:szCs w:val="18"/>
              </w:rPr>
              <w:t>со дня опубликования</w:t>
            </w:r>
            <w:r w:rsidRPr="00973435">
              <w:rPr>
                <w:sz w:val="18"/>
                <w:szCs w:val="18"/>
              </w:rPr>
              <w:t xml:space="preserve"> </w:t>
            </w:r>
            <w:r w:rsidRPr="00973435">
              <w:rPr>
                <w:b/>
                <w:sz w:val="18"/>
                <w:szCs w:val="18"/>
              </w:rPr>
              <w:t>извещения</w:t>
            </w:r>
            <w:r w:rsidRPr="00973435">
              <w:rPr>
                <w:sz w:val="18"/>
                <w:szCs w:val="18"/>
              </w:rPr>
              <w:t xml:space="preserve"> уведомления о намерении использовать жилой дом для проживания комиссией по обследованию состояния жилых домов будут составлены заключения о состоянии жилых домов и </w:t>
            </w:r>
            <w:r w:rsidRPr="00973435">
              <w:rPr>
                <w:b/>
                <w:sz w:val="18"/>
                <w:szCs w:val="18"/>
              </w:rPr>
              <w:t>на основании решения администрации Ленинского района они будут признаны пустующими и включены в реестр пустующих домов,</w:t>
            </w:r>
            <w:r w:rsidRPr="00973435">
              <w:rPr>
                <w:sz w:val="18"/>
                <w:szCs w:val="18"/>
              </w:rPr>
              <w:t xml:space="preserve"> в дальнейшем будут подготовлены документы в суд о признании их бесхозяйными либо выморочным наследством и передаче в собственность соответствующей административно-территориальной единицы.</w:t>
            </w:r>
          </w:p>
          <w:p w:rsidR="00973435" w:rsidRPr="00950D2C" w:rsidRDefault="00973435" w:rsidP="009B313D">
            <w:pPr>
              <w:spacing w:line="240" w:lineRule="exact"/>
              <w:ind w:left="175" w:right="89" w:firstLine="568"/>
              <w:jc w:val="both"/>
              <w:rPr>
                <w:b/>
                <w:sz w:val="20"/>
                <w:szCs w:val="20"/>
              </w:rPr>
            </w:pPr>
            <w:r w:rsidRPr="00973435">
              <w:rPr>
                <w:sz w:val="18"/>
                <w:szCs w:val="18"/>
              </w:rPr>
              <w:t>За дополнительной информацией обращаться в администрацию Ленинского района г. Бобруйска по телефону 80225 765237.</w:t>
            </w:r>
          </w:p>
        </w:tc>
      </w:tr>
      <w:tr w:rsidR="00950D2C" w:rsidRPr="00863EFC" w:rsidTr="002F1188">
        <w:tc>
          <w:tcPr>
            <w:tcW w:w="513" w:type="dxa"/>
          </w:tcPr>
          <w:p w:rsidR="00950D2C" w:rsidRPr="00973435" w:rsidRDefault="00950D2C" w:rsidP="00E92406">
            <w:pPr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 xml:space="preserve">№ п/п </w:t>
            </w:r>
          </w:p>
        </w:tc>
        <w:tc>
          <w:tcPr>
            <w:tcW w:w="1755" w:type="dxa"/>
          </w:tcPr>
          <w:p w:rsidR="00950D2C" w:rsidRPr="00973435" w:rsidRDefault="00950D2C" w:rsidP="00E92406">
            <w:pPr>
              <w:spacing w:line="240" w:lineRule="exact"/>
              <w:rPr>
                <w:rFonts w:cs="Times New Roman"/>
                <w:b/>
                <w:sz w:val="16"/>
                <w:szCs w:val="16"/>
              </w:rPr>
            </w:pPr>
            <w:r w:rsidRPr="00973435">
              <w:rPr>
                <w:rFonts w:cs="Times New Roman"/>
                <w:b/>
                <w:sz w:val="16"/>
                <w:szCs w:val="16"/>
              </w:rPr>
              <w:t>Место нахождения жилого дома</w:t>
            </w:r>
          </w:p>
          <w:p w:rsidR="00950D2C" w:rsidRPr="00973435" w:rsidRDefault="00950D2C" w:rsidP="00E92406">
            <w:pPr>
              <w:spacing w:line="240" w:lineRule="exac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950D2C" w:rsidRPr="00973435" w:rsidRDefault="00950D2C" w:rsidP="00E92406">
            <w:pPr>
              <w:spacing w:line="240" w:lineRule="exact"/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>Сведения о лицах, включая наследников,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</w:t>
            </w:r>
          </w:p>
        </w:tc>
        <w:tc>
          <w:tcPr>
            <w:tcW w:w="1539" w:type="dxa"/>
          </w:tcPr>
          <w:p w:rsidR="00950D2C" w:rsidRPr="00973435" w:rsidRDefault="00950D2C" w:rsidP="00E92406">
            <w:pPr>
              <w:spacing w:line="240" w:lineRule="exact"/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 xml:space="preserve">Срок  </w:t>
            </w:r>
            <w:proofErr w:type="spellStart"/>
            <w:r w:rsidRPr="00973435">
              <w:rPr>
                <w:b/>
                <w:sz w:val="16"/>
                <w:szCs w:val="16"/>
              </w:rPr>
              <w:t>непроживания</w:t>
            </w:r>
            <w:proofErr w:type="spellEnd"/>
            <w:r w:rsidRPr="00973435">
              <w:rPr>
                <w:b/>
                <w:sz w:val="16"/>
                <w:szCs w:val="16"/>
              </w:rPr>
              <w:t xml:space="preserve"> в жилом доме собственника, иных лиц, имеющих право владения и пользования этим домом, фотография дома</w:t>
            </w:r>
          </w:p>
        </w:tc>
        <w:tc>
          <w:tcPr>
            <w:tcW w:w="2370" w:type="dxa"/>
          </w:tcPr>
          <w:p w:rsidR="00950D2C" w:rsidRPr="00973435" w:rsidRDefault="00950D2C" w:rsidP="00E92406">
            <w:pPr>
              <w:spacing w:line="240" w:lineRule="exact"/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>Сведения о внесении платы за жилищно-коммунальные услуги, возмещении расходов на электроэнергию (если это предусмотрено законодательством), выполнении требований законодательства об обязательном страховании строений, принадлежащих гражданам</w:t>
            </w:r>
          </w:p>
        </w:tc>
        <w:tc>
          <w:tcPr>
            <w:tcW w:w="1599" w:type="dxa"/>
          </w:tcPr>
          <w:p w:rsidR="00950D2C" w:rsidRPr="00973435" w:rsidRDefault="00950D2C" w:rsidP="007D3A9B">
            <w:pPr>
              <w:spacing w:line="240" w:lineRule="exact"/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>Размеры дома, площадь, дата ввода в эксплуатацию, материал стен, этажность, подземная этажность</w:t>
            </w:r>
          </w:p>
        </w:tc>
        <w:tc>
          <w:tcPr>
            <w:tcW w:w="2259" w:type="dxa"/>
          </w:tcPr>
          <w:p w:rsidR="00950D2C" w:rsidRPr="00973435" w:rsidRDefault="00950D2C" w:rsidP="00E92406">
            <w:pPr>
              <w:spacing w:line="240" w:lineRule="exact"/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 xml:space="preserve">Составные части и принадлежности дома, в </w:t>
            </w:r>
            <w:proofErr w:type="spellStart"/>
            <w:r w:rsidRPr="00973435">
              <w:rPr>
                <w:b/>
                <w:sz w:val="16"/>
                <w:szCs w:val="16"/>
              </w:rPr>
              <w:t>т.ч</w:t>
            </w:r>
            <w:proofErr w:type="spellEnd"/>
            <w:r w:rsidRPr="00973435">
              <w:rPr>
                <w:b/>
                <w:sz w:val="16"/>
                <w:szCs w:val="16"/>
              </w:rPr>
              <w:t>. хозяйственные и иные постройки, и степень их износа</w:t>
            </w:r>
          </w:p>
        </w:tc>
        <w:tc>
          <w:tcPr>
            <w:tcW w:w="2268" w:type="dxa"/>
          </w:tcPr>
          <w:p w:rsidR="00950D2C" w:rsidRPr="00973435" w:rsidRDefault="00950D2C" w:rsidP="00E92406">
            <w:pPr>
              <w:spacing w:line="240" w:lineRule="exact"/>
              <w:rPr>
                <w:rFonts w:cs="Times New Roman"/>
                <w:b/>
                <w:sz w:val="16"/>
                <w:szCs w:val="16"/>
              </w:rPr>
            </w:pPr>
            <w:r w:rsidRPr="00973435">
              <w:rPr>
                <w:rFonts w:cs="Times New Roman"/>
                <w:b/>
                <w:sz w:val="16"/>
                <w:szCs w:val="16"/>
              </w:rPr>
              <w:t>Сведения о нахождении жилого дома в аварийном состоянии или угрозе его обвала, включая информацию о том, является ли это следствием ЧС природного и техногенного характера, боевых действий и актов терроризма</w:t>
            </w:r>
          </w:p>
        </w:tc>
        <w:tc>
          <w:tcPr>
            <w:tcW w:w="1491" w:type="dxa"/>
          </w:tcPr>
          <w:p w:rsidR="00950D2C" w:rsidRPr="00973435" w:rsidRDefault="00950D2C" w:rsidP="00E92406">
            <w:pPr>
              <w:spacing w:line="240" w:lineRule="exact"/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>Сведения о земельном участке (площадь, вид права, наличие ограничений (обременений) прав на него</w:t>
            </w:r>
          </w:p>
        </w:tc>
      </w:tr>
      <w:tr w:rsidR="00096588" w:rsidRPr="00863EFC" w:rsidTr="002F1188">
        <w:tc>
          <w:tcPr>
            <w:tcW w:w="513" w:type="dxa"/>
          </w:tcPr>
          <w:p w:rsidR="00096588" w:rsidRPr="00973435" w:rsidRDefault="00096588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5" w:type="dxa"/>
          </w:tcPr>
          <w:p w:rsidR="00096588" w:rsidRPr="00973435" w:rsidRDefault="004B5B28" w:rsidP="004B5B2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ул. Кирова, 301, г. 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7.75pt">
                  <v:imagedata r:id="rId5" o:title="IMG-34b62f3c8120d51f4327d6907e81a40e-V"/>
                </v:shape>
              </w:pic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Бобруйск</w:t>
            </w:r>
          </w:p>
        </w:tc>
        <w:tc>
          <w:tcPr>
            <w:tcW w:w="2127" w:type="dxa"/>
          </w:tcPr>
          <w:p w:rsidR="00096588" w:rsidRDefault="004B5B28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Шереметьева Анна </w:t>
            </w:r>
            <w:proofErr w:type="spellStart"/>
            <w:r>
              <w:rPr>
                <w:sz w:val="18"/>
                <w:szCs w:val="18"/>
              </w:rPr>
              <w:t>Варфоломеевна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4B5B28" w:rsidRPr="00973435" w:rsidRDefault="004B5B28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Шереметьева Валентина Александровна</w:t>
            </w:r>
          </w:p>
        </w:tc>
        <w:tc>
          <w:tcPr>
            <w:tcW w:w="1539" w:type="dxa"/>
          </w:tcPr>
          <w:p w:rsidR="00096588" w:rsidRPr="00973435" w:rsidRDefault="00096588" w:rsidP="00670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Более </w:t>
            </w:r>
            <w:r w:rsidR="006709EE">
              <w:rPr>
                <w:sz w:val="18"/>
                <w:szCs w:val="18"/>
              </w:rPr>
              <w:t>4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2370" w:type="dxa"/>
          </w:tcPr>
          <w:p w:rsidR="00096588" w:rsidRDefault="004B5B28" w:rsidP="0009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Электроэнергия отключена, задолженность за </w:t>
            </w:r>
            <w:r w:rsidR="00096588">
              <w:rPr>
                <w:sz w:val="18"/>
                <w:szCs w:val="18"/>
              </w:rPr>
              <w:t xml:space="preserve">ЖКУ; </w:t>
            </w:r>
          </w:p>
          <w:p w:rsidR="00096588" w:rsidRDefault="00512A30" w:rsidP="0009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096588">
              <w:rPr>
                <w:sz w:val="18"/>
                <w:szCs w:val="18"/>
              </w:rPr>
              <w:t>а учете по обязательному страхованию не состоит</w:t>
            </w:r>
          </w:p>
          <w:p w:rsidR="00096588" w:rsidRPr="00973435" w:rsidRDefault="00096588" w:rsidP="00641AA2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</w:tcPr>
          <w:p w:rsidR="00512A30" w:rsidRPr="00512A30" w:rsidRDefault="00512A30" w:rsidP="00512A30">
            <w:pPr>
              <w:rPr>
                <w:sz w:val="18"/>
                <w:szCs w:val="18"/>
              </w:rPr>
            </w:pPr>
            <w:r w:rsidRPr="00512A30">
              <w:rPr>
                <w:sz w:val="18"/>
                <w:szCs w:val="18"/>
              </w:rPr>
              <w:t>7,15*4,15</w:t>
            </w:r>
          </w:p>
          <w:p w:rsidR="00096588" w:rsidRDefault="00512A30" w:rsidP="00512A30">
            <w:pPr>
              <w:rPr>
                <w:sz w:val="18"/>
                <w:szCs w:val="18"/>
              </w:rPr>
            </w:pPr>
            <w:r w:rsidRPr="00512A30">
              <w:rPr>
                <w:sz w:val="18"/>
                <w:szCs w:val="18"/>
              </w:rPr>
              <w:t>28,2/21,0</w:t>
            </w:r>
          </w:p>
          <w:p w:rsidR="00512A30" w:rsidRPr="00973435" w:rsidRDefault="00512A30" w:rsidP="00512A30">
            <w:pPr>
              <w:rPr>
                <w:sz w:val="18"/>
                <w:szCs w:val="18"/>
              </w:rPr>
            </w:pPr>
            <w:r w:rsidRPr="00512A30">
              <w:rPr>
                <w:sz w:val="18"/>
                <w:szCs w:val="18"/>
              </w:rPr>
              <w:t>1965</w:t>
            </w:r>
            <w:r>
              <w:rPr>
                <w:sz w:val="18"/>
                <w:szCs w:val="18"/>
              </w:rPr>
              <w:t xml:space="preserve">, бревно обл. </w:t>
            </w:r>
            <w:r w:rsidR="006709EE">
              <w:rPr>
                <w:sz w:val="18"/>
                <w:szCs w:val="18"/>
              </w:rPr>
              <w:t>кирпичом</w:t>
            </w:r>
          </w:p>
        </w:tc>
        <w:tc>
          <w:tcPr>
            <w:tcW w:w="2259" w:type="dxa"/>
          </w:tcPr>
          <w:p w:rsidR="00512A30" w:rsidRPr="00512A30" w:rsidRDefault="00512A30" w:rsidP="00512A30">
            <w:pPr>
              <w:rPr>
                <w:sz w:val="18"/>
                <w:szCs w:val="18"/>
              </w:rPr>
            </w:pPr>
            <w:r w:rsidRPr="00512A30">
              <w:rPr>
                <w:sz w:val="18"/>
                <w:szCs w:val="18"/>
              </w:rPr>
              <w:t>жилая пристройка кирпичная, 45%</w:t>
            </w:r>
          </w:p>
          <w:p w:rsidR="00512A30" w:rsidRPr="00512A30" w:rsidRDefault="00512A30" w:rsidP="00512A30">
            <w:pPr>
              <w:rPr>
                <w:sz w:val="18"/>
                <w:szCs w:val="18"/>
              </w:rPr>
            </w:pPr>
            <w:r w:rsidRPr="00512A30">
              <w:rPr>
                <w:sz w:val="18"/>
                <w:szCs w:val="18"/>
              </w:rPr>
              <w:t xml:space="preserve">веранда дощатая, </w:t>
            </w:r>
            <w:proofErr w:type="spellStart"/>
            <w:r w:rsidRPr="00512A30">
              <w:rPr>
                <w:sz w:val="18"/>
                <w:szCs w:val="18"/>
              </w:rPr>
              <w:t>обл</w:t>
            </w:r>
            <w:proofErr w:type="gramStart"/>
            <w:r w:rsidRPr="00512A30">
              <w:rPr>
                <w:sz w:val="18"/>
                <w:szCs w:val="18"/>
              </w:rPr>
              <w:t>.к</w:t>
            </w:r>
            <w:proofErr w:type="gramEnd"/>
            <w:r w:rsidRPr="00512A30">
              <w:rPr>
                <w:sz w:val="18"/>
                <w:szCs w:val="18"/>
              </w:rPr>
              <w:t>ирпичом</w:t>
            </w:r>
            <w:proofErr w:type="spellEnd"/>
            <w:r w:rsidRPr="00512A30">
              <w:rPr>
                <w:sz w:val="18"/>
                <w:szCs w:val="18"/>
              </w:rPr>
              <w:t>, 55%</w:t>
            </w:r>
          </w:p>
          <w:p w:rsidR="00512A30" w:rsidRPr="00512A30" w:rsidRDefault="00512A30" w:rsidP="00512A30">
            <w:pPr>
              <w:rPr>
                <w:sz w:val="18"/>
                <w:szCs w:val="18"/>
              </w:rPr>
            </w:pPr>
            <w:r w:rsidRPr="00512A30">
              <w:rPr>
                <w:sz w:val="18"/>
                <w:szCs w:val="18"/>
              </w:rPr>
              <w:t xml:space="preserve">сарай дощатый, 60% </w:t>
            </w:r>
          </w:p>
          <w:p w:rsidR="00512A30" w:rsidRPr="00512A30" w:rsidRDefault="00512A30" w:rsidP="00512A30">
            <w:pPr>
              <w:rPr>
                <w:sz w:val="18"/>
                <w:szCs w:val="18"/>
              </w:rPr>
            </w:pPr>
            <w:r w:rsidRPr="00512A30">
              <w:rPr>
                <w:sz w:val="18"/>
                <w:szCs w:val="18"/>
              </w:rPr>
              <w:t>сарай кирпичный, 55%</w:t>
            </w:r>
          </w:p>
          <w:p w:rsidR="00512A30" w:rsidRPr="00512A30" w:rsidRDefault="00512A30" w:rsidP="00512A30">
            <w:pPr>
              <w:rPr>
                <w:sz w:val="18"/>
                <w:szCs w:val="18"/>
              </w:rPr>
            </w:pPr>
            <w:r w:rsidRPr="00512A30">
              <w:rPr>
                <w:sz w:val="18"/>
                <w:szCs w:val="18"/>
              </w:rPr>
              <w:t>сарай дощатый, -</w:t>
            </w:r>
          </w:p>
          <w:p w:rsidR="00512A30" w:rsidRPr="00512A30" w:rsidRDefault="00512A30" w:rsidP="00512A30">
            <w:pPr>
              <w:rPr>
                <w:sz w:val="18"/>
                <w:szCs w:val="18"/>
              </w:rPr>
            </w:pPr>
            <w:r w:rsidRPr="00512A30">
              <w:rPr>
                <w:sz w:val="18"/>
                <w:szCs w:val="18"/>
              </w:rPr>
              <w:t>уборная дощатая, -</w:t>
            </w:r>
          </w:p>
          <w:p w:rsidR="00096588" w:rsidRPr="00973435" w:rsidRDefault="00512A30" w:rsidP="00512A30">
            <w:pPr>
              <w:rPr>
                <w:sz w:val="18"/>
                <w:szCs w:val="18"/>
              </w:rPr>
            </w:pPr>
            <w:r w:rsidRPr="00512A30">
              <w:rPr>
                <w:sz w:val="18"/>
                <w:szCs w:val="18"/>
              </w:rPr>
              <w:t>баня кирпичная,</w:t>
            </w:r>
          </w:p>
        </w:tc>
        <w:tc>
          <w:tcPr>
            <w:tcW w:w="2268" w:type="dxa"/>
          </w:tcPr>
          <w:p w:rsidR="00096588" w:rsidRPr="00973435" w:rsidRDefault="002F1188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находится</w:t>
            </w:r>
          </w:p>
        </w:tc>
        <w:tc>
          <w:tcPr>
            <w:tcW w:w="1491" w:type="dxa"/>
          </w:tcPr>
          <w:p w:rsidR="00096588" w:rsidRPr="00973435" w:rsidRDefault="00512A30" w:rsidP="002F1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E92406" w:rsidRDefault="00E92406" w:rsidP="00E9240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</w:p>
    <w:sectPr w:rsidR="00E92406" w:rsidSect="001F204C">
      <w:pgSz w:w="16838" w:h="11906" w:orient="landscape"/>
      <w:pgMar w:top="426" w:right="1134" w:bottom="284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06"/>
    <w:rsid w:val="00036747"/>
    <w:rsid w:val="000519D3"/>
    <w:rsid w:val="00096588"/>
    <w:rsid w:val="000A71BE"/>
    <w:rsid w:val="000B5ECE"/>
    <w:rsid w:val="000C08D8"/>
    <w:rsid w:val="000F6C56"/>
    <w:rsid w:val="00101263"/>
    <w:rsid w:val="00121E78"/>
    <w:rsid w:val="00123EFB"/>
    <w:rsid w:val="00162F43"/>
    <w:rsid w:val="00195F19"/>
    <w:rsid w:val="001D01DF"/>
    <w:rsid w:val="001D4869"/>
    <w:rsid w:val="001F204C"/>
    <w:rsid w:val="00211253"/>
    <w:rsid w:val="00234113"/>
    <w:rsid w:val="00277684"/>
    <w:rsid w:val="00282C3E"/>
    <w:rsid w:val="0028333F"/>
    <w:rsid w:val="002915AA"/>
    <w:rsid w:val="002A4FCE"/>
    <w:rsid w:val="002C226A"/>
    <w:rsid w:val="002D38EF"/>
    <w:rsid w:val="002F1188"/>
    <w:rsid w:val="0031234E"/>
    <w:rsid w:val="00320032"/>
    <w:rsid w:val="00320F73"/>
    <w:rsid w:val="00337CE1"/>
    <w:rsid w:val="003405D0"/>
    <w:rsid w:val="00360DEA"/>
    <w:rsid w:val="003D268B"/>
    <w:rsid w:val="003D351A"/>
    <w:rsid w:val="00444FC3"/>
    <w:rsid w:val="004B5B28"/>
    <w:rsid w:val="00501D2E"/>
    <w:rsid w:val="00512A30"/>
    <w:rsid w:val="00567170"/>
    <w:rsid w:val="005848EF"/>
    <w:rsid w:val="005A64C6"/>
    <w:rsid w:val="005A6CD4"/>
    <w:rsid w:val="005B55B9"/>
    <w:rsid w:val="005C2973"/>
    <w:rsid w:val="00630328"/>
    <w:rsid w:val="00635514"/>
    <w:rsid w:val="00641AA2"/>
    <w:rsid w:val="00667A2A"/>
    <w:rsid w:val="006709EE"/>
    <w:rsid w:val="006C5896"/>
    <w:rsid w:val="006D518A"/>
    <w:rsid w:val="00706288"/>
    <w:rsid w:val="007961A7"/>
    <w:rsid w:val="007B1382"/>
    <w:rsid w:val="007C109D"/>
    <w:rsid w:val="007D3A9B"/>
    <w:rsid w:val="00860CC4"/>
    <w:rsid w:val="00863EFC"/>
    <w:rsid w:val="008642B5"/>
    <w:rsid w:val="00893DA7"/>
    <w:rsid w:val="008C3B70"/>
    <w:rsid w:val="00932E6C"/>
    <w:rsid w:val="00950D2C"/>
    <w:rsid w:val="00973079"/>
    <w:rsid w:val="00973435"/>
    <w:rsid w:val="00974CF4"/>
    <w:rsid w:val="009B313D"/>
    <w:rsid w:val="009B6B85"/>
    <w:rsid w:val="00A23D59"/>
    <w:rsid w:val="00A33EC4"/>
    <w:rsid w:val="00A477A5"/>
    <w:rsid w:val="00A84FE0"/>
    <w:rsid w:val="00A85ACA"/>
    <w:rsid w:val="00A958D2"/>
    <w:rsid w:val="00AC14F9"/>
    <w:rsid w:val="00B62E81"/>
    <w:rsid w:val="00B77095"/>
    <w:rsid w:val="00B77387"/>
    <w:rsid w:val="00B80435"/>
    <w:rsid w:val="00B854BC"/>
    <w:rsid w:val="00BC5FFE"/>
    <w:rsid w:val="00BD6280"/>
    <w:rsid w:val="00BF2AAF"/>
    <w:rsid w:val="00C02892"/>
    <w:rsid w:val="00C348AA"/>
    <w:rsid w:val="00C471A9"/>
    <w:rsid w:val="00C801E9"/>
    <w:rsid w:val="00CD1820"/>
    <w:rsid w:val="00CD4DDF"/>
    <w:rsid w:val="00D00556"/>
    <w:rsid w:val="00D64756"/>
    <w:rsid w:val="00D75429"/>
    <w:rsid w:val="00DA3B99"/>
    <w:rsid w:val="00DD7563"/>
    <w:rsid w:val="00DE6987"/>
    <w:rsid w:val="00E0281B"/>
    <w:rsid w:val="00E4127A"/>
    <w:rsid w:val="00E563A3"/>
    <w:rsid w:val="00E92406"/>
    <w:rsid w:val="00EB0939"/>
    <w:rsid w:val="00ED0A94"/>
    <w:rsid w:val="00EE345C"/>
    <w:rsid w:val="00F4506E"/>
    <w:rsid w:val="00F52967"/>
    <w:rsid w:val="00F5710D"/>
    <w:rsid w:val="00F92EC7"/>
    <w:rsid w:val="00FA2FD2"/>
    <w:rsid w:val="00FB61B5"/>
    <w:rsid w:val="00FE4D91"/>
    <w:rsid w:val="00FE69CD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E924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2406"/>
    <w:rPr>
      <w:color w:val="0000FF"/>
      <w:u w:val="single"/>
    </w:rPr>
  </w:style>
  <w:style w:type="paragraph" w:customStyle="1" w:styleId="point">
    <w:name w:val="point"/>
    <w:basedOn w:val="a"/>
    <w:rsid w:val="00E924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69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E924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2406"/>
    <w:rPr>
      <w:color w:val="0000FF"/>
      <w:u w:val="single"/>
    </w:rPr>
  </w:style>
  <w:style w:type="paragraph" w:customStyle="1" w:styleId="point">
    <w:name w:val="point"/>
    <w:basedOn w:val="a"/>
    <w:rsid w:val="00E924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69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Бурова Светлана Анатольевна</dc:creator>
  <cp:lastModifiedBy>Лапко Виктория Владимировна</cp:lastModifiedBy>
  <cp:revision>4</cp:revision>
  <dcterms:created xsi:type="dcterms:W3CDTF">2023-12-12T12:47:00Z</dcterms:created>
  <dcterms:modified xsi:type="dcterms:W3CDTF">2023-12-12T12:56:00Z</dcterms:modified>
</cp:coreProperties>
</file>